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0D" w:rsidRPr="00B02B0D" w:rsidRDefault="00B02B0D" w:rsidP="00B02B0D">
      <w:pPr>
        <w:spacing w:before="200" w:line="240" w:lineRule="auto"/>
        <w:jc w:val="both"/>
        <w:rPr>
          <w:b/>
          <w:sz w:val="24"/>
          <w:szCs w:val="24"/>
          <w:highlight w:val="white"/>
          <w:lang w:val="ru-RU"/>
        </w:rPr>
      </w:pPr>
      <w:proofErr w:type="spellStart"/>
      <w:r w:rsidRPr="00B02B0D">
        <w:rPr>
          <w:b/>
          <w:sz w:val="24"/>
          <w:szCs w:val="24"/>
          <w:highlight w:val="white"/>
          <w:lang w:val="ru-RU"/>
        </w:rPr>
        <w:t>Еуразиялық</w:t>
      </w:r>
      <w:proofErr w:type="spellEnd"/>
      <w:r w:rsidRPr="00B02B0D">
        <w:rPr>
          <w:b/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b/>
          <w:sz w:val="24"/>
          <w:szCs w:val="24"/>
          <w:highlight w:val="white"/>
          <w:lang w:val="ru-RU"/>
        </w:rPr>
        <w:t>академиялық</w:t>
      </w:r>
      <w:proofErr w:type="spellEnd"/>
      <w:r w:rsidRPr="00B02B0D">
        <w:rPr>
          <w:b/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b/>
          <w:sz w:val="24"/>
          <w:szCs w:val="24"/>
          <w:highlight w:val="white"/>
          <w:lang w:val="ru-RU"/>
        </w:rPr>
        <w:t>кітапханалар</w:t>
      </w:r>
      <w:proofErr w:type="spellEnd"/>
      <w:r w:rsidRPr="00B02B0D">
        <w:rPr>
          <w:b/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b/>
          <w:sz w:val="24"/>
          <w:szCs w:val="24"/>
          <w:highlight w:val="white"/>
          <w:lang w:val="ru-RU"/>
        </w:rPr>
        <w:t>тренингі</w:t>
      </w:r>
      <w:proofErr w:type="spellEnd"/>
      <w:r w:rsidRPr="00B02B0D">
        <w:rPr>
          <w:b/>
          <w:sz w:val="24"/>
          <w:szCs w:val="24"/>
          <w:highlight w:val="white"/>
          <w:lang w:val="ru-RU"/>
        </w:rPr>
        <w:t xml:space="preserve"> (ЕАКТ) 2024</w:t>
      </w:r>
    </w:p>
    <w:p w:rsidR="00B02B0D" w:rsidRPr="00B02B0D" w:rsidRDefault="00B02B0D" w:rsidP="00B02B0D">
      <w:pPr>
        <w:spacing w:before="200" w:line="240" w:lineRule="auto"/>
        <w:jc w:val="both"/>
        <w:rPr>
          <w:sz w:val="24"/>
          <w:szCs w:val="24"/>
          <w:highlight w:val="white"/>
          <w:lang w:val="ru-RU"/>
        </w:rPr>
      </w:pPr>
      <w:r w:rsidRPr="00B02B0D">
        <w:rPr>
          <w:sz w:val="24"/>
          <w:szCs w:val="24"/>
          <w:highlight w:val="white"/>
          <w:lang w:val="ru-RU"/>
        </w:rPr>
        <w:t xml:space="preserve">НУ </w:t>
      </w:r>
      <w:proofErr w:type="spellStart"/>
      <w:r w:rsidRPr="00B02B0D">
        <w:rPr>
          <w:sz w:val="24"/>
          <w:szCs w:val="24"/>
          <w:highlight w:val="white"/>
          <w:lang w:val="ru-RU"/>
        </w:rPr>
        <w:t>Кітапханасы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Қазақстан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Республикасының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университет </w:t>
      </w:r>
      <w:proofErr w:type="spellStart"/>
      <w:r w:rsidRPr="00B02B0D">
        <w:rPr>
          <w:sz w:val="24"/>
          <w:szCs w:val="24"/>
          <w:highlight w:val="white"/>
          <w:lang w:val="ru-RU"/>
        </w:rPr>
        <w:t>кітапханалары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қауымдастығымен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бірлесе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отырып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, </w:t>
      </w:r>
      <w:proofErr w:type="spellStart"/>
      <w:r w:rsidRPr="00B02B0D">
        <w:rPr>
          <w:sz w:val="24"/>
          <w:szCs w:val="24"/>
          <w:highlight w:val="white"/>
          <w:lang w:val="ru-RU"/>
        </w:rPr>
        <w:t>кітапхана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қызметкерлері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мен </w:t>
      </w:r>
      <w:proofErr w:type="spellStart"/>
      <w:r w:rsidRPr="00B02B0D">
        <w:rPr>
          <w:sz w:val="24"/>
          <w:szCs w:val="24"/>
          <w:highlight w:val="white"/>
          <w:lang w:val="ru-RU"/>
        </w:rPr>
        <w:t>ақпараттық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ғылым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мамандарын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Еуразиялық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академиялық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кітапханалар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тренингі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(ЕАКТ) </w:t>
      </w:r>
      <w:proofErr w:type="spellStart"/>
      <w:r w:rsidRPr="00B02B0D">
        <w:rPr>
          <w:sz w:val="24"/>
          <w:szCs w:val="24"/>
          <w:highlight w:val="white"/>
          <w:lang w:val="ru-RU"/>
        </w:rPr>
        <w:t>қатысуға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шақырады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. </w:t>
      </w:r>
      <w:proofErr w:type="spellStart"/>
      <w:r w:rsidRPr="00B02B0D">
        <w:rPr>
          <w:sz w:val="24"/>
          <w:szCs w:val="24"/>
          <w:highlight w:val="white"/>
          <w:lang w:val="ru-RU"/>
        </w:rPr>
        <w:t>Еуразиялық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кітапханалық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тренинг </w:t>
      </w:r>
      <w:proofErr w:type="spellStart"/>
      <w:r w:rsidRPr="00B02B0D">
        <w:rPr>
          <w:sz w:val="24"/>
          <w:szCs w:val="24"/>
          <w:highlight w:val="white"/>
          <w:lang w:val="ru-RU"/>
        </w:rPr>
        <w:t>Кітапханалық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технологиялар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мектебінің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(КТМ) </w:t>
      </w:r>
      <w:proofErr w:type="spellStart"/>
      <w:r w:rsidRPr="00B02B0D">
        <w:rPr>
          <w:sz w:val="24"/>
          <w:szCs w:val="24"/>
          <w:highlight w:val="white"/>
          <w:lang w:val="ru-RU"/>
        </w:rPr>
        <w:t>жетілдірілген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және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кеңейтілген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бағдарламасы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болып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табылады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. Тренинг </w:t>
      </w:r>
      <w:proofErr w:type="spellStart"/>
      <w:r w:rsidRPr="00B02B0D">
        <w:rPr>
          <w:sz w:val="24"/>
          <w:szCs w:val="24"/>
          <w:highlight w:val="white"/>
          <w:lang w:val="ru-RU"/>
        </w:rPr>
        <w:t>кітапхана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қызметі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саласындағы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мамандардың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білімі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мен </w:t>
      </w:r>
      <w:proofErr w:type="spellStart"/>
      <w:r w:rsidRPr="00B02B0D">
        <w:rPr>
          <w:sz w:val="24"/>
          <w:szCs w:val="24"/>
          <w:highlight w:val="white"/>
          <w:lang w:val="ru-RU"/>
        </w:rPr>
        <w:t>кәсіби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құзыреттілігін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дамытуға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және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жетілдіруге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бағытталған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. </w:t>
      </w:r>
      <w:proofErr w:type="spellStart"/>
      <w:r w:rsidRPr="00B02B0D">
        <w:rPr>
          <w:sz w:val="24"/>
          <w:szCs w:val="24"/>
          <w:highlight w:val="white"/>
          <w:lang w:val="ru-RU"/>
        </w:rPr>
        <w:t>Жаңа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инновациялық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бағдарлама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ҚР </w:t>
      </w:r>
      <w:proofErr w:type="spellStart"/>
      <w:r w:rsidRPr="00B02B0D">
        <w:rPr>
          <w:sz w:val="24"/>
          <w:szCs w:val="24"/>
          <w:highlight w:val="white"/>
          <w:lang w:val="ru-RU"/>
        </w:rPr>
        <w:t>академиялық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кітапханалары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қызметкерлерінің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ақпараттық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және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кәсіби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қажеттіліктерін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қамтиды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. </w:t>
      </w:r>
    </w:p>
    <w:p w:rsidR="00B02B0D" w:rsidRDefault="00B02B0D" w:rsidP="00B02B0D">
      <w:pPr>
        <w:spacing w:before="200" w:line="240" w:lineRule="auto"/>
        <w:jc w:val="both"/>
        <w:rPr>
          <w:sz w:val="24"/>
          <w:szCs w:val="24"/>
          <w:highlight w:val="white"/>
        </w:rPr>
      </w:pPr>
      <w:proofErr w:type="spellStart"/>
      <w:r w:rsidRPr="00B02B0D">
        <w:rPr>
          <w:sz w:val="24"/>
          <w:szCs w:val="24"/>
          <w:highlight w:val="white"/>
          <w:lang w:val="ru-RU"/>
        </w:rPr>
        <w:t>Тақырып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: </w:t>
      </w:r>
      <w:proofErr w:type="spellStart"/>
      <w:r w:rsidRPr="00B02B0D">
        <w:rPr>
          <w:sz w:val="24"/>
          <w:szCs w:val="24"/>
          <w:highlight w:val="white"/>
          <w:lang w:val="ru-RU"/>
        </w:rPr>
        <w:t>Біліктілікті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арттыру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және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кәсіби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дамыту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арқылы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кітапханалардың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ықпалын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B02B0D">
        <w:rPr>
          <w:sz w:val="24"/>
          <w:szCs w:val="24"/>
          <w:highlight w:val="white"/>
          <w:lang w:val="ru-RU"/>
        </w:rPr>
        <w:t>нығайту</w:t>
      </w:r>
      <w:proofErr w:type="spellEnd"/>
      <w:r w:rsidRPr="00B02B0D">
        <w:rPr>
          <w:sz w:val="24"/>
          <w:szCs w:val="24"/>
          <w:highlight w:val="white"/>
          <w:lang w:val="ru-RU"/>
        </w:rPr>
        <w:t xml:space="preserve">. </w:t>
      </w:r>
      <w:proofErr w:type="spellStart"/>
      <w:r>
        <w:rPr>
          <w:sz w:val="24"/>
          <w:szCs w:val="24"/>
          <w:highlight w:val="white"/>
        </w:rPr>
        <w:t>Оқыту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бағдарламасы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келесі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тақырыптарды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қамтиды</w:t>
      </w:r>
      <w:proofErr w:type="spellEnd"/>
      <w:r>
        <w:rPr>
          <w:sz w:val="24"/>
          <w:szCs w:val="24"/>
          <w:highlight w:val="white"/>
        </w:rPr>
        <w:t>:</w:t>
      </w:r>
    </w:p>
    <w:p w:rsidR="00B02B0D" w:rsidRPr="00C106B0" w:rsidRDefault="00B02B0D" w:rsidP="00B02B0D">
      <w:pPr>
        <w:numPr>
          <w:ilvl w:val="0"/>
          <w:numId w:val="1"/>
        </w:numPr>
        <w:spacing w:before="200" w:line="240" w:lineRule="auto"/>
        <w:jc w:val="both"/>
        <w:rPr>
          <w:sz w:val="24"/>
          <w:szCs w:val="24"/>
          <w:highlight w:val="white"/>
          <w:lang w:val="ru-RU"/>
        </w:rPr>
      </w:pPr>
      <w:proofErr w:type="spellStart"/>
      <w:r w:rsidRPr="00C106B0">
        <w:rPr>
          <w:sz w:val="24"/>
          <w:szCs w:val="24"/>
          <w:highlight w:val="white"/>
          <w:lang w:val="ru-RU"/>
        </w:rPr>
        <w:t>Жасанды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интеллектпен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жұмыс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істеу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сауаттылығы</w:t>
      </w:r>
      <w:proofErr w:type="spellEnd"/>
      <w:r w:rsidRPr="00C106B0">
        <w:rPr>
          <w:sz w:val="24"/>
          <w:szCs w:val="24"/>
          <w:highlight w:val="white"/>
          <w:lang w:val="ru-RU"/>
        </w:rPr>
        <w:t>;</w:t>
      </w:r>
    </w:p>
    <w:p w:rsidR="00B02B0D" w:rsidRPr="00C106B0" w:rsidRDefault="00B02B0D" w:rsidP="00B02B0D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highlight w:val="white"/>
          <w:lang w:val="ru-RU"/>
        </w:rPr>
      </w:pPr>
      <w:proofErr w:type="spellStart"/>
      <w:r w:rsidRPr="00C106B0">
        <w:rPr>
          <w:sz w:val="24"/>
          <w:szCs w:val="24"/>
          <w:highlight w:val="white"/>
          <w:lang w:val="ru-RU"/>
        </w:rPr>
        <w:t>Оқу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мен </w:t>
      </w:r>
      <w:proofErr w:type="spellStart"/>
      <w:r w:rsidRPr="00C106B0">
        <w:rPr>
          <w:sz w:val="24"/>
          <w:szCs w:val="24"/>
          <w:highlight w:val="white"/>
          <w:lang w:val="ru-RU"/>
        </w:rPr>
        <w:t>оқытуды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қолдау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бойынша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кітапханалық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қызметтерді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дамыту</w:t>
      </w:r>
      <w:proofErr w:type="spellEnd"/>
      <w:r w:rsidRPr="00C106B0">
        <w:rPr>
          <w:sz w:val="24"/>
          <w:szCs w:val="24"/>
          <w:highlight w:val="white"/>
          <w:lang w:val="ru-RU"/>
        </w:rPr>
        <w:t>;</w:t>
      </w:r>
    </w:p>
    <w:p w:rsidR="00B02B0D" w:rsidRPr="00C106B0" w:rsidRDefault="00B02B0D" w:rsidP="00B02B0D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highlight w:val="white"/>
          <w:lang w:val="ru-RU"/>
        </w:rPr>
      </w:pPr>
      <w:proofErr w:type="spellStart"/>
      <w:r w:rsidRPr="00C106B0">
        <w:rPr>
          <w:sz w:val="24"/>
          <w:szCs w:val="24"/>
          <w:highlight w:val="white"/>
          <w:lang w:val="ru-RU"/>
        </w:rPr>
        <w:t>Университеттің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ғылыми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және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білім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беру </w:t>
      </w:r>
      <w:proofErr w:type="spellStart"/>
      <w:r w:rsidRPr="00C106B0">
        <w:rPr>
          <w:sz w:val="24"/>
          <w:szCs w:val="24"/>
          <w:highlight w:val="white"/>
          <w:lang w:val="ru-RU"/>
        </w:rPr>
        <w:t>қызметін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ақпараттық-кітапханалық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қолдауды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жетілдіру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; </w:t>
      </w:r>
    </w:p>
    <w:p w:rsidR="00B02B0D" w:rsidRPr="00C106B0" w:rsidRDefault="00B02B0D" w:rsidP="00B02B0D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highlight w:val="white"/>
          <w:lang w:val="ru-RU"/>
        </w:rPr>
      </w:pPr>
      <w:proofErr w:type="spellStart"/>
      <w:r w:rsidRPr="00C106B0">
        <w:rPr>
          <w:sz w:val="24"/>
          <w:szCs w:val="24"/>
          <w:highlight w:val="white"/>
          <w:lang w:val="ru-RU"/>
        </w:rPr>
        <w:t>Білім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мен </w:t>
      </w:r>
      <w:proofErr w:type="spellStart"/>
      <w:r w:rsidRPr="00C106B0">
        <w:rPr>
          <w:sz w:val="24"/>
          <w:szCs w:val="24"/>
          <w:highlight w:val="white"/>
          <w:lang w:val="ru-RU"/>
        </w:rPr>
        <w:t>тәжірибе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алмасу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дағдыларын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дамыту</w:t>
      </w:r>
      <w:proofErr w:type="spellEnd"/>
      <w:r w:rsidRPr="00C106B0">
        <w:rPr>
          <w:sz w:val="24"/>
          <w:szCs w:val="24"/>
          <w:highlight w:val="white"/>
          <w:lang w:val="ru-RU"/>
        </w:rPr>
        <w:t>.</w:t>
      </w:r>
    </w:p>
    <w:p w:rsidR="00B02B0D" w:rsidRPr="00C106B0" w:rsidRDefault="00B02B0D" w:rsidP="00B02B0D">
      <w:pPr>
        <w:spacing w:before="200" w:line="240" w:lineRule="auto"/>
        <w:jc w:val="both"/>
        <w:rPr>
          <w:sz w:val="24"/>
          <w:szCs w:val="24"/>
          <w:highlight w:val="white"/>
          <w:lang w:val="ru-RU"/>
        </w:rPr>
      </w:pPr>
      <w:r w:rsidRPr="00C106B0">
        <w:rPr>
          <w:sz w:val="24"/>
          <w:szCs w:val="24"/>
          <w:highlight w:val="white"/>
          <w:lang w:val="ru-RU"/>
        </w:rPr>
        <w:t xml:space="preserve">Тренинг </w:t>
      </w:r>
      <w:proofErr w:type="spellStart"/>
      <w:r w:rsidRPr="00C106B0">
        <w:rPr>
          <w:sz w:val="24"/>
          <w:szCs w:val="24"/>
          <w:highlight w:val="white"/>
          <w:lang w:val="ru-RU"/>
        </w:rPr>
        <w:t>туралы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ақпарат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, </w:t>
      </w:r>
      <w:proofErr w:type="spellStart"/>
      <w:r w:rsidRPr="00C106B0">
        <w:rPr>
          <w:sz w:val="24"/>
          <w:szCs w:val="24"/>
          <w:highlight w:val="white"/>
          <w:lang w:val="ru-RU"/>
        </w:rPr>
        <w:t>сондай-ақ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қатысушының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тіркеу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формасы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НУ </w:t>
      </w:r>
      <w:proofErr w:type="spellStart"/>
      <w:r w:rsidRPr="00C106B0">
        <w:rPr>
          <w:sz w:val="24"/>
          <w:szCs w:val="24"/>
          <w:highlight w:val="white"/>
          <w:lang w:val="ru-RU"/>
        </w:rPr>
        <w:t>Кітапханасының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сайтында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қолжетімді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hyperlink r:id="rId5">
        <w:r>
          <w:rPr>
            <w:color w:val="1155CC"/>
            <w:sz w:val="24"/>
            <w:szCs w:val="24"/>
            <w:highlight w:val="white"/>
            <w:u w:val="single"/>
          </w:rPr>
          <w:t>https</w:t>
        </w:r>
        <w:r w:rsidRPr="00C106B0">
          <w:rPr>
            <w:color w:val="1155CC"/>
            <w:sz w:val="24"/>
            <w:szCs w:val="24"/>
            <w:highlight w:val="white"/>
            <w:u w:val="single"/>
            <w:lang w:val="ru-RU"/>
          </w:rPr>
          <w:t>://</w:t>
        </w:r>
        <w:r>
          <w:rPr>
            <w:color w:val="1155CC"/>
            <w:sz w:val="24"/>
            <w:szCs w:val="24"/>
            <w:highlight w:val="white"/>
            <w:u w:val="single"/>
          </w:rPr>
          <w:t>library</w:t>
        </w:r>
        <w:r w:rsidRPr="00C106B0">
          <w:rPr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r>
          <w:rPr>
            <w:color w:val="1155CC"/>
            <w:sz w:val="24"/>
            <w:szCs w:val="24"/>
            <w:highlight w:val="white"/>
            <w:u w:val="single"/>
          </w:rPr>
          <w:t>nu</w:t>
        </w:r>
        <w:r w:rsidRPr="00C106B0">
          <w:rPr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>
          <w:rPr>
            <w:color w:val="1155CC"/>
            <w:sz w:val="24"/>
            <w:szCs w:val="24"/>
            <w:highlight w:val="white"/>
            <w:u w:val="single"/>
          </w:rPr>
          <w:t>edu</w:t>
        </w:r>
        <w:proofErr w:type="spellEnd"/>
        <w:r w:rsidRPr="00C106B0">
          <w:rPr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>
          <w:rPr>
            <w:color w:val="1155CC"/>
            <w:sz w:val="24"/>
            <w:szCs w:val="24"/>
            <w:highlight w:val="white"/>
            <w:u w:val="single"/>
          </w:rPr>
          <w:t>kz</w:t>
        </w:r>
        <w:proofErr w:type="spellEnd"/>
        <w:r w:rsidRPr="00C106B0">
          <w:rPr>
            <w:color w:val="1155CC"/>
            <w:sz w:val="24"/>
            <w:szCs w:val="24"/>
            <w:highlight w:val="white"/>
            <w:u w:val="single"/>
            <w:lang w:val="ru-RU"/>
          </w:rPr>
          <w:t>/</w:t>
        </w:r>
        <w:proofErr w:type="spellStart"/>
        <w:r>
          <w:rPr>
            <w:color w:val="1155CC"/>
            <w:sz w:val="24"/>
            <w:szCs w:val="24"/>
            <w:highlight w:val="white"/>
            <w:u w:val="single"/>
          </w:rPr>
          <w:t>kz</w:t>
        </w:r>
        <w:proofErr w:type="spellEnd"/>
        <w:r w:rsidRPr="00C106B0">
          <w:rPr>
            <w:color w:val="1155CC"/>
            <w:sz w:val="24"/>
            <w:szCs w:val="24"/>
            <w:highlight w:val="white"/>
            <w:u w:val="single"/>
            <w:lang w:val="ru-RU"/>
          </w:rPr>
          <w:t>/</w:t>
        </w:r>
        <w:proofErr w:type="spellStart"/>
        <w:r>
          <w:rPr>
            <w:color w:val="1155CC"/>
            <w:sz w:val="24"/>
            <w:szCs w:val="24"/>
            <w:highlight w:val="white"/>
            <w:u w:val="single"/>
          </w:rPr>
          <w:t>ealt</w:t>
        </w:r>
        <w:proofErr w:type="spellEnd"/>
      </w:hyperlink>
      <w:r w:rsidRPr="00C106B0">
        <w:rPr>
          <w:sz w:val="24"/>
          <w:szCs w:val="24"/>
          <w:highlight w:val="white"/>
          <w:lang w:val="ru-RU"/>
        </w:rPr>
        <w:t>.</w:t>
      </w:r>
    </w:p>
    <w:p w:rsidR="00B02B0D" w:rsidRPr="00C106B0" w:rsidRDefault="00B02B0D" w:rsidP="00B02B0D">
      <w:pPr>
        <w:spacing w:before="200" w:line="240" w:lineRule="auto"/>
        <w:jc w:val="both"/>
        <w:rPr>
          <w:sz w:val="24"/>
          <w:szCs w:val="24"/>
          <w:highlight w:val="white"/>
          <w:lang w:val="ru-RU"/>
        </w:rPr>
      </w:pPr>
      <w:proofErr w:type="spellStart"/>
      <w:r w:rsidRPr="00C106B0">
        <w:rPr>
          <w:sz w:val="24"/>
          <w:szCs w:val="24"/>
          <w:highlight w:val="white"/>
          <w:lang w:val="ru-RU"/>
        </w:rPr>
        <w:t>Кітапханалардың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ықпалын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бірге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арттырайық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! </w:t>
      </w:r>
      <w:proofErr w:type="spellStart"/>
      <w:r w:rsidRPr="00C106B0">
        <w:rPr>
          <w:sz w:val="24"/>
          <w:szCs w:val="24"/>
          <w:highlight w:val="white"/>
          <w:lang w:val="ru-RU"/>
        </w:rPr>
        <w:t>Сіздерді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асыға</w:t>
      </w:r>
      <w:proofErr w:type="spellEnd"/>
      <w:r w:rsidRPr="00C106B0">
        <w:rPr>
          <w:sz w:val="24"/>
          <w:szCs w:val="24"/>
          <w:highlight w:val="white"/>
          <w:lang w:val="ru-RU"/>
        </w:rPr>
        <w:t xml:space="preserve"> </w:t>
      </w:r>
      <w:proofErr w:type="spellStart"/>
      <w:r w:rsidRPr="00C106B0">
        <w:rPr>
          <w:sz w:val="24"/>
          <w:szCs w:val="24"/>
          <w:highlight w:val="white"/>
          <w:lang w:val="ru-RU"/>
        </w:rPr>
        <w:t>күтеміз</w:t>
      </w:r>
      <w:proofErr w:type="spellEnd"/>
      <w:r w:rsidRPr="00C106B0">
        <w:rPr>
          <w:sz w:val="24"/>
          <w:szCs w:val="24"/>
          <w:highlight w:val="white"/>
          <w:lang w:val="ru-RU"/>
        </w:rPr>
        <w:t>!</w:t>
      </w:r>
      <w:bookmarkStart w:id="0" w:name="_GoBack"/>
      <w:bookmarkEnd w:id="0"/>
    </w:p>
    <w:sectPr w:rsidR="00B02B0D" w:rsidRPr="00C1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B2CA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EE0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0D"/>
    <w:rsid w:val="00AD4B06"/>
    <w:rsid w:val="00B0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27CE-7763-44F3-B8CE-665532A9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B0D"/>
    <w:pPr>
      <w:spacing w:after="0" w:line="276" w:lineRule="auto"/>
    </w:pPr>
    <w:rPr>
      <w:rFonts w:ascii="Arial" w:eastAsia="Arial" w:hAnsi="Arial" w:cs="Arial"/>
      <w:lang w:val="e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ary.nu.edu.kz/kz/ea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Адыл Буранбаев</dc:creator>
  <cp:keywords/>
  <dc:description/>
  <cp:lastModifiedBy>Адыл Буранбаев</cp:lastModifiedBy>
  <cp:revision>1</cp:revision>
  <dcterms:created xsi:type="dcterms:W3CDTF">2024-10-03T11:00:00Z</dcterms:created>
  <dcterms:modified xsi:type="dcterms:W3CDTF">2024-10-03T11:01:00Z</dcterms:modified>
</cp:coreProperties>
</file>